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54B" w:rsidRDefault="00776BDF" w:rsidP="002B71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Консультация </w:t>
      </w:r>
      <w:r w:rsidR="00A2354B">
        <w:rPr>
          <w:rFonts w:ascii="Times New Roman" w:hAnsi="Times New Roman" w:cs="Times New Roman"/>
          <w:b/>
          <w:sz w:val="24"/>
          <w:szCs w:val="24"/>
        </w:rPr>
        <w:t>для педагогов</w:t>
      </w:r>
    </w:p>
    <w:p w:rsidR="00946D7F" w:rsidRPr="002B71E5" w:rsidRDefault="00814AB3" w:rsidP="002B71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«</w:t>
      </w:r>
      <w:r w:rsidR="002B71E5" w:rsidRPr="002B71E5">
        <w:rPr>
          <w:rFonts w:ascii="Times New Roman" w:hAnsi="Times New Roman" w:cs="Times New Roman"/>
          <w:b/>
          <w:sz w:val="24"/>
          <w:szCs w:val="24"/>
        </w:rPr>
        <w:t>Игры с фо</w:t>
      </w:r>
      <w:r>
        <w:rPr>
          <w:rFonts w:ascii="Times New Roman" w:hAnsi="Times New Roman" w:cs="Times New Roman"/>
          <w:b/>
          <w:sz w:val="24"/>
          <w:szCs w:val="24"/>
        </w:rPr>
        <w:t>нариком в логопедической работе»</w:t>
      </w:r>
    </w:p>
    <w:p w:rsidR="002B71E5" w:rsidRDefault="002B71E5" w:rsidP="002B71E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51166" w:rsidRPr="00FD6C01" w:rsidRDefault="002B71E5" w:rsidP="00FF7C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C01">
        <w:rPr>
          <w:rFonts w:ascii="Times New Roman" w:hAnsi="Times New Roman" w:cs="Times New Roman"/>
          <w:sz w:val="28"/>
          <w:szCs w:val="28"/>
        </w:rPr>
        <w:t>Особенность логопедической работы заключается в многократном повторении и закреплении материала, а это достаточно скучно и однообразно, что приводит к снижению эффективности и качества работы. В старшем дошкольном возрасте ведущим видом деятельности является игра. Именно игровая деятельность способствует появлению заинтересованности</w:t>
      </w:r>
      <w:r w:rsidR="008003B5" w:rsidRPr="00FD6C01">
        <w:rPr>
          <w:rFonts w:ascii="Times New Roman" w:hAnsi="Times New Roman" w:cs="Times New Roman"/>
          <w:sz w:val="28"/>
          <w:szCs w:val="28"/>
        </w:rPr>
        <w:t xml:space="preserve">, позволяет замотивировать детей. Но логопедическая работа не принесёт желаемого результата без использования наглядного материала. </w:t>
      </w:r>
    </w:p>
    <w:p w:rsidR="00D51166" w:rsidRPr="00FD6C01" w:rsidRDefault="00D51166" w:rsidP="00FF7C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C01">
        <w:rPr>
          <w:rFonts w:ascii="Times New Roman" w:hAnsi="Times New Roman" w:cs="Times New Roman"/>
          <w:sz w:val="28"/>
          <w:szCs w:val="28"/>
        </w:rPr>
        <w:t xml:space="preserve">Игры с фонариком -  </w:t>
      </w:r>
      <w:r w:rsidR="00846B37" w:rsidRPr="00FD6C01">
        <w:rPr>
          <w:rFonts w:ascii="Times New Roman" w:hAnsi="Times New Roman" w:cs="Times New Roman"/>
          <w:sz w:val="28"/>
          <w:szCs w:val="28"/>
        </w:rPr>
        <w:t xml:space="preserve">это и игра и </w:t>
      </w:r>
      <w:r w:rsidRPr="00FD6C01">
        <w:rPr>
          <w:rFonts w:ascii="Times New Roman" w:hAnsi="Times New Roman" w:cs="Times New Roman"/>
          <w:sz w:val="28"/>
          <w:szCs w:val="28"/>
        </w:rPr>
        <w:t>возможность использования разнообразного наглядного материала.</w:t>
      </w:r>
    </w:p>
    <w:p w:rsidR="00D51166" w:rsidRPr="00FD6C01" w:rsidRDefault="00D51166" w:rsidP="002B71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6C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Игры со светом — зрелищные и захватывающие, а фонарик доступен и безопасен для детей. </w:t>
      </w:r>
      <w:r w:rsidR="00846B37" w:rsidRPr="00FD6C01">
        <w:rPr>
          <w:rFonts w:ascii="Times New Roman" w:hAnsi="Times New Roman" w:cs="Times New Roman"/>
          <w:sz w:val="28"/>
          <w:szCs w:val="28"/>
          <w:shd w:val="clear" w:color="auto" w:fill="FFFFFF"/>
        </w:rPr>
        <w:t>Идею игр с фонариком разработала мама для своего сына</w:t>
      </w:r>
      <w:r w:rsidRPr="00FD6C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Наталья Коняхина. </w:t>
      </w:r>
      <w:r w:rsidR="00846B37" w:rsidRPr="00FD6C01">
        <w:rPr>
          <w:rFonts w:ascii="Times New Roman" w:hAnsi="Times New Roman" w:cs="Times New Roman"/>
          <w:sz w:val="28"/>
          <w:szCs w:val="28"/>
          <w:shd w:val="clear" w:color="auto" w:fill="FFFFFF"/>
        </w:rPr>
        <w:t>Идея использовать подсветку картинки с другой стороны оказалась блестящей, волшебной.</w:t>
      </w:r>
    </w:p>
    <w:p w:rsidR="00846B37" w:rsidRPr="00FD6C01" w:rsidRDefault="00846B37" w:rsidP="002B71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6C01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 фонарика на логопедических занятиях позволяет замотивировать детей на совместную игру, способствует улучшению концентрации внимания</w:t>
      </w:r>
      <w:r w:rsidR="00AD656B" w:rsidRPr="00FD6C01">
        <w:rPr>
          <w:rFonts w:ascii="Times New Roman" w:hAnsi="Times New Roman" w:cs="Times New Roman"/>
          <w:sz w:val="28"/>
          <w:szCs w:val="28"/>
          <w:shd w:val="clear" w:color="auto" w:fill="FFFFFF"/>
        </w:rPr>
        <w:t>, а самое главное, решает коррекционные задачи:</w:t>
      </w:r>
    </w:p>
    <w:p w:rsidR="00AD656B" w:rsidRPr="00FD6C01" w:rsidRDefault="00AD656B" w:rsidP="002B71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6C01">
        <w:rPr>
          <w:rFonts w:ascii="Times New Roman" w:hAnsi="Times New Roman" w:cs="Times New Roman"/>
          <w:sz w:val="28"/>
          <w:szCs w:val="28"/>
          <w:shd w:val="clear" w:color="auto" w:fill="FFFFFF"/>
        </w:rPr>
        <w:t>- закрепление навыка правильного звукопроизношения;</w:t>
      </w:r>
    </w:p>
    <w:p w:rsidR="00AD656B" w:rsidRPr="00FD6C01" w:rsidRDefault="00AD656B" w:rsidP="002B71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6C01">
        <w:rPr>
          <w:rFonts w:ascii="Times New Roman" w:hAnsi="Times New Roman" w:cs="Times New Roman"/>
          <w:sz w:val="28"/>
          <w:szCs w:val="28"/>
          <w:shd w:val="clear" w:color="auto" w:fill="FFFFFF"/>
        </w:rPr>
        <w:t>- актуализация и обогащение словарного запаса;</w:t>
      </w:r>
    </w:p>
    <w:p w:rsidR="00AD656B" w:rsidRPr="00FD6C01" w:rsidRDefault="00AD656B" w:rsidP="002B71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6C01">
        <w:rPr>
          <w:rFonts w:ascii="Times New Roman" w:hAnsi="Times New Roman" w:cs="Times New Roman"/>
          <w:sz w:val="28"/>
          <w:szCs w:val="28"/>
          <w:shd w:val="clear" w:color="auto" w:fill="FFFFFF"/>
        </w:rPr>
        <w:t>- развитие лексико-грамматического строя речи;</w:t>
      </w:r>
    </w:p>
    <w:p w:rsidR="00AD656B" w:rsidRPr="00FD6C01" w:rsidRDefault="00AD656B" w:rsidP="002B71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6C01">
        <w:rPr>
          <w:rFonts w:ascii="Times New Roman" w:hAnsi="Times New Roman" w:cs="Times New Roman"/>
          <w:sz w:val="28"/>
          <w:szCs w:val="28"/>
          <w:shd w:val="clear" w:color="auto" w:fill="FFFFFF"/>
        </w:rPr>
        <w:t>- развитие связной речи;</w:t>
      </w:r>
    </w:p>
    <w:p w:rsidR="00AD656B" w:rsidRPr="00FD6C01" w:rsidRDefault="00AD656B" w:rsidP="002B71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6C01">
        <w:rPr>
          <w:rFonts w:ascii="Times New Roman" w:hAnsi="Times New Roman" w:cs="Times New Roman"/>
          <w:sz w:val="28"/>
          <w:szCs w:val="28"/>
          <w:shd w:val="clear" w:color="auto" w:fill="FFFFFF"/>
        </w:rPr>
        <w:t>- подготовка к обучению грамоте.</w:t>
      </w:r>
    </w:p>
    <w:p w:rsidR="00AD656B" w:rsidRPr="00FD6C01" w:rsidRDefault="00EA41E1" w:rsidP="002B71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6C01">
        <w:rPr>
          <w:rFonts w:ascii="Times New Roman" w:hAnsi="Times New Roman" w:cs="Times New Roman"/>
          <w:sz w:val="28"/>
          <w:szCs w:val="28"/>
          <w:shd w:val="clear" w:color="auto" w:fill="FFFFFF"/>
        </w:rPr>
        <w:t>Игры с фонариком можно адаптировать под разные возрастные категории, под разные возможности детей и использовать в любой образовательной деятельности:</w:t>
      </w:r>
    </w:p>
    <w:p w:rsidR="00EA41E1" w:rsidRPr="00FD6C01" w:rsidRDefault="00EA41E1" w:rsidP="002B71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6C01">
        <w:rPr>
          <w:rFonts w:ascii="Times New Roman" w:hAnsi="Times New Roman" w:cs="Times New Roman"/>
          <w:sz w:val="28"/>
          <w:szCs w:val="28"/>
          <w:shd w:val="clear" w:color="auto" w:fill="FFFFFF"/>
        </w:rPr>
        <w:t>- на индивидуальных занятиях;</w:t>
      </w:r>
    </w:p>
    <w:p w:rsidR="00EA41E1" w:rsidRPr="00FD6C01" w:rsidRDefault="00EA41E1" w:rsidP="002B71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6C01">
        <w:rPr>
          <w:rFonts w:ascii="Times New Roman" w:hAnsi="Times New Roman" w:cs="Times New Roman"/>
          <w:sz w:val="28"/>
          <w:szCs w:val="28"/>
          <w:shd w:val="clear" w:color="auto" w:fill="FFFFFF"/>
        </w:rPr>
        <w:t>- на подгрупповых занятиях;</w:t>
      </w:r>
    </w:p>
    <w:p w:rsidR="00EA41E1" w:rsidRPr="00FD6C01" w:rsidRDefault="00EA41E1" w:rsidP="002B71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6C01">
        <w:rPr>
          <w:rFonts w:ascii="Times New Roman" w:hAnsi="Times New Roman" w:cs="Times New Roman"/>
          <w:sz w:val="28"/>
          <w:szCs w:val="28"/>
          <w:shd w:val="clear" w:color="auto" w:fill="FFFFFF"/>
        </w:rPr>
        <w:t>- в работе воспитателя во второй половине дня (коррекционный час).</w:t>
      </w:r>
    </w:p>
    <w:p w:rsidR="00EA41E1" w:rsidRPr="00FD6C01" w:rsidRDefault="00EA41E1" w:rsidP="002B71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6C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-Игры с фонариком могут использовать и родители совместно с детьми по закреплению звукопроизносительных и других речевых навыков. </w:t>
      </w:r>
    </w:p>
    <w:p w:rsidR="00EA41E1" w:rsidRPr="00FD6C01" w:rsidRDefault="00172D3B" w:rsidP="002B71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6C01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Технология выполнения и</w:t>
      </w:r>
      <w:r w:rsidR="009A243D" w:rsidRPr="00FD6C01">
        <w:rPr>
          <w:rFonts w:ascii="Times New Roman" w:hAnsi="Times New Roman" w:cs="Times New Roman"/>
          <w:sz w:val="28"/>
          <w:szCs w:val="28"/>
          <w:shd w:val="clear" w:color="auto" w:fill="FFFFFF"/>
        </w:rPr>
        <w:t>гр с фонариком совсем простая. Н</w:t>
      </w:r>
      <w:r w:rsidRPr="00FD6C01">
        <w:rPr>
          <w:rFonts w:ascii="Times New Roman" w:hAnsi="Times New Roman" w:cs="Times New Roman"/>
          <w:sz w:val="28"/>
          <w:szCs w:val="28"/>
          <w:shd w:val="clear" w:color="auto" w:fill="FFFFFF"/>
        </w:rPr>
        <w:t>еобходимо подобрать предметные картинки в соответствии с темой. поставленными задачами, а также подобрать фон, за который эти картинки будут спрятаны. Листы с предметными картинками и фоном склеиваются, для долговечности и практичности лучше ещё их зала</w:t>
      </w:r>
      <w:r w:rsidR="009A243D" w:rsidRPr="00FD6C01">
        <w:rPr>
          <w:rFonts w:ascii="Times New Roman" w:hAnsi="Times New Roman" w:cs="Times New Roman"/>
          <w:sz w:val="28"/>
          <w:szCs w:val="28"/>
          <w:shd w:val="clear" w:color="auto" w:fill="FFFFFF"/>
        </w:rPr>
        <w:t>минировать и всё, игра готова. О</w:t>
      </w:r>
      <w:r w:rsidRPr="00FD6C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сталось только подсветить картинку сзади фонариком.   </w:t>
      </w:r>
    </w:p>
    <w:p w:rsidR="00AD656B" w:rsidRPr="00FD6C01" w:rsidRDefault="009A243D" w:rsidP="002B71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6C01">
        <w:rPr>
          <w:rFonts w:ascii="Times New Roman" w:hAnsi="Times New Roman" w:cs="Times New Roman"/>
          <w:sz w:val="28"/>
          <w:szCs w:val="28"/>
          <w:shd w:val="clear" w:color="auto" w:fill="FFFFFF"/>
        </w:rPr>
        <w:t>Моё пособие из серии  «Игры с фонариком. «Рая печёт пирожки»» разработано для детей старшего дошкольного возраста, подходит для использования на логопедических индивидуальных занятий с детьми с ОВЗ, на этапе автоматизации звука [Р].</w:t>
      </w:r>
    </w:p>
    <w:p w:rsidR="009A243D" w:rsidRPr="00FD6C01" w:rsidRDefault="009A243D" w:rsidP="009A243D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D6C01">
        <w:rPr>
          <w:b/>
          <w:bCs/>
          <w:color w:val="000000"/>
          <w:sz w:val="28"/>
          <w:szCs w:val="28"/>
        </w:rPr>
        <w:t>Цели:</w:t>
      </w:r>
    </w:p>
    <w:p w:rsidR="009A243D" w:rsidRPr="00FD6C01" w:rsidRDefault="009A243D" w:rsidP="009A243D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D6C01">
        <w:rPr>
          <w:color w:val="000000"/>
          <w:sz w:val="28"/>
          <w:szCs w:val="28"/>
        </w:rPr>
        <w:t>- автоматизация звука [Р];</w:t>
      </w:r>
    </w:p>
    <w:p w:rsidR="009A243D" w:rsidRPr="00FD6C01" w:rsidRDefault="009A243D" w:rsidP="009A243D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D6C01">
        <w:rPr>
          <w:color w:val="000000"/>
          <w:sz w:val="28"/>
          <w:szCs w:val="28"/>
        </w:rPr>
        <w:lastRenderedPageBreak/>
        <w:t>- развитие мыслительных процессов, фонематического слуха и восприятия, формирование лексико – грамматических категорий (образование относительных прилагательных).</w:t>
      </w:r>
    </w:p>
    <w:p w:rsidR="009A243D" w:rsidRPr="00FD6C01" w:rsidRDefault="009A243D" w:rsidP="009A243D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D6C01">
        <w:rPr>
          <w:b/>
          <w:bCs/>
          <w:color w:val="000000"/>
          <w:sz w:val="28"/>
          <w:szCs w:val="28"/>
        </w:rPr>
        <w:t>Игра:</w:t>
      </w:r>
      <w:r w:rsidRPr="00FD6C01">
        <w:rPr>
          <w:color w:val="000000"/>
          <w:sz w:val="28"/>
          <w:szCs w:val="28"/>
        </w:rPr>
        <w:t xml:space="preserve"> Пособие состоит из одной большой карточки, на которой изображена девочка и восемнадцати маленьких с изображениями предметов, в названиях которых есть звук [Р], а также 18 пирожков для фона.  </w:t>
      </w:r>
    </w:p>
    <w:p w:rsidR="009A243D" w:rsidRPr="00FD6C01" w:rsidRDefault="009A243D" w:rsidP="009A243D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D6C01">
        <w:rPr>
          <w:b/>
          <w:color w:val="000000"/>
          <w:sz w:val="28"/>
          <w:szCs w:val="28"/>
        </w:rPr>
        <w:t xml:space="preserve">Ход: </w:t>
      </w:r>
      <w:r w:rsidRPr="00FD6C01">
        <w:rPr>
          <w:color w:val="000000"/>
          <w:sz w:val="28"/>
          <w:szCs w:val="28"/>
        </w:rPr>
        <w:t>- Рая решила испечь пирожки. Отгадай, с чем пирожки.</w:t>
      </w:r>
    </w:p>
    <w:p w:rsidR="009A243D" w:rsidRPr="00FD6C01" w:rsidRDefault="009A243D" w:rsidP="009A243D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D6C01">
        <w:rPr>
          <w:color w:val="000000"/>
          <w:sz w:val="28"/>
          <w:szCs w:val="28"/>
        </w:rPr>
        <w:t>Ребёнок подсвечивает картинку с пирожком и чётко проговаривая звук [Р], отвечает:</w:t>
      </w:r>
    </w:p>
    <w:p w:rsidR="009A243D" w:rsidRPr="00FD6C01" w:rsidRDefault="009A243D" w:rsidP="009A243D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D6C01">
        <w:rPr>
          <w:color w:val="000000"/>
          <w:sz w:val="28"/>
          <w:szCs w:val="28"/>
        </w:rPr>
        <w:t>- Пирожок с инжиром, с кукурузой и т.д.</w:t>
      </w:r>
    </w:p>
    <w:p w:rsidR="00257E73" w:rsidRPr="00FD6C01" w:rsidRDefault="00257E73" w:rsidP="009A243D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D6C01">
        <w:rPr>
          <w:color w:val="000000"/>
          <w:sz w:val="28"/>
          <w:szCs w:val="28"/>
        </w:rPr>
        <w:t xml:space="preserve">Варианты игры: </w:t>
      </w:r>
    </w:p>
    <w:p w:rsidR="00257E73" w:rsidRPr="00FD6C01" w:rsidRDefault="00257E73" w:rsidP="009A243D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D6C01">
        <w:rPr>
          <w:color w:val="000000"/>
          <w:sz w:val="28"/>
          <w:szCs w:val="28"/>
        </w:rPr>
        <w:t>1. Задание можно усложнить и попросить, чтобы ребёнок проговаривал предложение: Рая испекла пирожок с сыром.</w:t>
      </w:r>
    </w:p>
    <w:p w:rsidR="00257E73" w:rsidRPr="00FD6C01" w:rsidRDefault="00257E73" w:rsidP="009A243D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D6C01">
        <w:rPr>
          <w:color w:val="000000"/>
          <w:sz w:val="28"/>
          <w:szCs w:val="28"/>
        </w:rPr>
        <w:t>2. Ребёнок произносит предложение и говорит, какой это будет пирожок. Например: Рая испекла пирожок с рыбой. Это рыбный пирожок. У него рыбная начинка.</w:t>
      </w:r>
    </w:p>
    <w:p w:rsidR="00257E73" w:rsidRDefault="00257E73" w:rsidP="009A243D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</w:p>
    <w:p w:rsidR="00257E73" w:rsidRDefault="00257E73" w:rsidP="00257E7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88025" cy="3884359"/>
            <wp:effectExtent l="19050" t="0" r="3175" b="0"/>
            <wp:docPr id="1" name="Рисунок 1" descr="O:\OLGA\Работа\Для переноса на диск 5\Автоматизация\Р\пирожок с\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OLGA\Работа\Для переноса на диск 5\Автоматизация\Р\пирожок с\_original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88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E73" w:rsidRDefault="00257E73" w:rsidP="009A243D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 xml:space="preserve"> </w:t>
      </w:r>
    </w:p>
    <w:p w:rsidR="00257E73" w:rsidRDefault="00257E73" w:rsidP="00257E73">
      <w:pPr>
        <w:pStyle w:val="a4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5940425" cy="4200087"/>
            <wp:effectExtent l="19050" t="0" r="3175" b="0"/>
            <wp:docPr id="2" name="Рисунок 2" descr="O:\OLGA\Работа\Для переноса на диск 5\Автоматизация\Р\пирожок с\пирож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OLGA\Работа\Для переноса на диск 5\Автоматизация\Р\пирожок с\пирожк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E73" w:rsidRDefault="00E132D6" w:rsidP="00257E73">
      <w:pPr>
        <w:pStyle w:val="a4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5940425" cy="4200087"/>
            <wp:effectExtent l="19050" t="0" r="3175" b="0"/>
            <wp:docPr id="5" name="Рисунок 5" descr="O:\OLGA\Работа\Для переноса на диск 5\Автоматизация\Р\пирожок с\предметы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OLGA\Работа\Для переноса на диск 5\Автоматизация\Р\пирожок с\предметы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E73" w:rsidRPr="009A243D" w:rsidRDefault="00257E73" w:rsidP="00257E73">
      <w:pPr>
        <w:pStyle w:val="a4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5940425" cy="4200087"/>
            <wp:effectExtent l="19050" t="0" r="3175" b="0"/>
            <wp:docPr id="4" name="Рисунок 4" descr="O:\OLGA\Работа\Для переноса на диск 5\Автоматизация\Р\пирожок с\предме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OLGA\Работа\Для переноса на диск 5\Автоматизация\Р\пирожок с\предметы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37" w:rsidRPr="009A243D" w:rsidRDefault="00E132D6" w:rsidP="009A243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Словарь: инжир, арбуз, виноград, кукуруза, смородина, черника, брусника, творог, фрукты, горох. гранат, груша, картофель, морковь, персик, помидор, сыр, рыба.</w:t>
      </w:r>
      <w:r w:rsidR="00846B37" w:rsidRPr="009A24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B71E5" w:rsidRPr="00D51166" w:rsidRDefault="002B71E5" w:rsidP="002B71E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51166" w:rsidRPr="00D51166" w:rsidRDefault="00D51166" w:rsidP="00814A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51166" w:rsidRPr="00D51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B71E5"/>
    <w:rsid w:val="00172D3B"/>
    <w:rsid w:val="00257E73"/>
    <w:rsid w:val="002B71E5"/>
    <w:rsid w:val="00776BDF"/>
    <w:rsid w:val="008003B5"/>
    <w:rsid w:val="00814AB3"/>
    <w:rsid w:val="00846B37"/>
    <w:rsid w:val="008F35E7"/>
    <w:rsid w:val="00946D7F"/>
    <w:rsid w:val="009A243D"/>
    <w:rsid w:val="00A2354B"/>
    <w:rsid w:val="00AD656B"/>
    <w:rsid w:val="00BC3D13"/>
    <w:rsid w:val="00D51166"/>
    <w:rsid w:val="00E132D6"/>
    <w:rsid w:val="00EA41E1"/>
    <w:rsid w:val="00FD6C01"/>
    <w:rsid w:val="00FF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AAAAD"/>
  <w15:docId w15:val="{C8E5B1B5-BE47-404B-A325-DF800C4AA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35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116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A2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57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7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F35E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7">
    <w:name w:val="FollowedHyperlink"/>
    <w:basedOn w:val="a0"/>
    <w:uiPriority w:val="99"/>
    <w:semiHidden/>
    <w:unhideWhenUsed/>
    <w:rsid w:val="008F35E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1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Пользователь</cp:lastModifiedBy>
  <cp:revision>7</cp:revision>
  <dcterms:created xsi:type="dcterms:W3CDTF">2022-03-29T16:07:00Z</dcterms:created>
  <dcterms:modified xsi:type="dcterms:W3CDTF">2025-03-17T03:42:00Z</dcterms:modified>
</cp:coreProperties>
</file>